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8E" w:rsidRPr="00FA268E" w:rsidRDefault="00FA268E" w:rsidP="00FA268E">
      <w:pPr>
        <w:spacing w:before="100" w:beforeAutospacing="1" w:after="100" w:afterAutospacing="1" w:line="240" w:lineRule="auto"/>
        <w:rPr>
          <w:rFonts w:ascii="Arial" w:eastAsia="Times New Roman" w:hAnsi="Arial" w:cs="Arial"/>
          <w:color w:val="000000"/>
          <w:sz w:val="24"/>
          <w:szCs w:val="24"/>
        </w:rPr>
      </w:pPr>
      <w:r w:rsidRPr="00FA268E">
        <w:rPr>
          <w:rFonts w:ascii="Arial" w:eastAsia="Times New Roman" w:hAnsi="Arial" w:cs="Arial"/>
          <w:b/>
          <w:bCs/>
          <w:color w:val="000000"/>
          <w:sz w:val="24"/>
          <w:szCs w:val="24"/>
        </w:rPr>
        <w:t>Syllabus</w:t>
      </w:r>
      <w:r w:rsidRPr="00FA268E">
        <w:rPr>
          <w:rFonts w:ascii="Arial" w:eastAsia="Times New Roman" w:hAnsi="Arial" w:cs="Arial"/>
          <w:b/>
          <w:bCs/>
          <w:color w:val="000000"/>
          <w:sz w:val="24"/>
          <w:szCs w:val="24"/>
        </w:rPr>
        <w:br/>
        <w:t>Advanced Study of Health Education</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Instructor:</w:t>
      </w:r>
      <w:r w:rsidRPr="00FA268E">
        <w:rPr>
          <w:rFonts w:ascii="Arial" w:eastAsia="Times New Roman" w:hAnsi="Arial" w:cs="Arial"/>
          <w:color w:val="000000"/>
          <w:sz w:val="24"/>
          <w:szCs w:val="24"/>
        </w:rPr>
        <w:t xml:space="preserve"> Dr. </w:t>
      </w:r>
      <w:proofErr w:type="spellStart"/>
      <w:r w:rsidRPr="00FA268E">
        <w:rPr>
          <w:rFonts w:ascii="Arial" w:eastAsia="Times New Roman" w:hAnsi="Arial" w:cs="Arial"/>
          <w:color w:val="000000"/>
          <w:sz w:val="24"/>
          <w:szCs w:val="24"/>
        </w:rPr>
        <w:t>Tamerin</w:t>
      </w:r>
      <w:proofErr w:type="spellEnd"/>
      <w:r w:rsidRPr="00FA268E">
        <w:rPr>
          <w:rFonts w:ascii="Arial" w:eastAsia="Times New Roman" w:hAnsi="Arial" w:cs="Arial"/>
          <w:color w:val="000000"/>
          <w:sz w:val="24"/>
          <w:szCs w:val="24"/>
        </w:rPr>
        <w:t xml:space="preserve"> A. </w:t>
      </w:r>
      <w:proofErr w:type="spellStart"/>
      <w:r w:rsidRPr="00FA268E">
        <w:rPr>
          <w:rFonts w:ascii="Arial" w:eastAsia="Times New Roman" w:hAnsi="Arial" w:cs="Arial"/>
          <w:color w:val="000000"/>
          <w:sz w:val="24"/>
          <w:szCs w:val="24"/>
        </w:rPr>
        <w:t>Capellino</w:t>
      </w:r>
      <w:proofErr w:type="spellEnd"/>
    </w:p>
    <w:p w:rsidR="00FA268E" w:rsidRDefault="006153D8" w:rsidP="00FA268E">
      <w:pPr>
        <w:spacing w:before="100" w:beforeAutospacing="1" w:after="100" w:afterAutospacing="1" w:line="240" w:lineRule="auto"/>
        <w:rPr>
          <w:rFonts w:ascii="Arial" w:eastAsia="Times New Roman" w:hAnsi="Arial" w:cs="Arial"/>
          <w:color w:val="000000"/>
          <w:sz w:val="24"/>
          <w:szCs w:val="24"/>
        </w:rPr>
      </w:pPr>
      <w:hyperlink r:id="rId4" w:history="1">
        <w:r w:rsidR="00FA268E" w:rsidRPr="00FA268E">
          <w:rPr>
            <w:rFonts w:ascii="Arial" w:eastAsia="Times New Roman" w:hAnsi="Arial" w:cs="Arial"/>
            <w:color w:val="0000FF"/>
            <w:sz w:val="24"/>
            <w:szCs w:val="24"/>
          </w:rPr>
          <w:t>tcapellino@verizon.net</w:t>
        </w:r>
      </w:hyperlink>
      <w:r w:rsidR="00FA268E" w:rsidRPr="00FA268E">
        <w:rPr>
          <w:rFonts w:ascii="Arial" w:eastAsia="Times New Roman" w:hAnsi="Arial" w:cs="Arial"/>
          <w:color w:val="000000"/>
          <w:sz w:val="24"/>
          <w:szCs w:val="24"/>
        </w:rPr>
        <w:br/>
      </w:r>
    </w:p>
    <w:p w:rsidR="00FA268E" w:rsidRDefault="00FA268E" w:rsidP="00FA268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Website address: drtamerincapellino.weebly.com</w:t>
      </w:r>
    </w:p>
    <w:p w:rsidR="00FA268E" w:rsidRDefault="00FA268E" w:rsidP="00FA268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visit my website for more information on your instructor. </w:t>
      </w:r>
    </w:p>
    <w:p w:rsidR="00FA268E" w:rsidRDefault="00FA268E" w:rsidP="00FA268E">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Instructor Availability:</w:t>
      </w:r>
    </w:p>
    <w:p w:rsidR="00FA268E" w:rsidRPr="00FA268E" w:rsidRDefault="00FA268E" w:rsidP="00FA268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need immediate assistance, please email me at </w:t>
      </w:r>
      <w:hyperlink r:id="rId5" w:history="1">
        <w:r w:rsidRPr="00965CFE">
          <w:rPr>
            <w:rStyle w:val="Hyperlink"/>
            <w:rFonts w:ascii="Arial" w:eastAsia="Times New Roman" w:hAnsi="Arial" w:cs="Arial"/>
            <w:sz w:val="24"/>
            <w:szCs w:val="24"/>
          </w:rPr>
          <w:t>tcapellino@verizon.net</w:t>
        </w:r>
      </w:hyperlink>
      <w:r>
        <w:rPr>
          <w:rFonts w:ascii="Arial" w:eastAsia="Times New Roman" w:hAnsi="Arial" w:cs="Arial"/>
          <w:color w:val="000000"/>
          <w:sz w:val="24"/>
          <w:szCs w:val="24"/>
        </w:rPr>
        <w:t xml:space="preserve">. Your email will go straight to my </w:t>
      </w:r>
      <w:r w:rsidR="00A13821">
        <w:rPr>
          <w:rFonts w:ascii="Arial" w:eastAsia="Times New Roman" w:hAnsi="Arial" w:cs="Arial"/>
          <w:color w:val="000000"/>
          <w:sz w:val="24"/>
          <w:szCs w:val="24"/>
        </w:rPr>
        <w:t>phone</w:t>
      </w:r>
      <w:r>
        <w:rPr>
          <w:rFonts w:ascii="Arial" w:eastAsia="Times New Roman" w:hAnsi="Arial" w:cs="Arial"/>
          <w:color w:val="000000"/>
          <w:sz w:val="24"/>
          <w:szCs w:val="24"/>
        </w:rPr>
        <w:t xml:space="preserve"> where I can respond ASAP. </w:t>
      </w:r>
    </w:p>
    <w:p w:rsidR="00FA268E" w:rsidRPr="00FA268E" w:rsidRDefault="00FA268E" w:rsidP="00FA268E">
      <w:pPr>
        <w:spacing w:before="100" w:beforeAutospacing="1" w:after="100" w:afterAutospacing="1" w:line="240" w:lineRule="auto"/>
        <w:rPr>
          <w:rFonts w:ascii="Arial" w:eastAsia="Times New Roman" w:hAnsi="Arial" w:cs="Arial"/>
          <w:color w:val="000000"/>
          <w:sz w:val="24"/>
          <w:szCs w:val="24"/>
        </w:rPr>
      </w:pP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Required Text: None</w:t>
      </w:r>
    </w:p>
    <w:p w:rsidR="00FA268E" w:rsidRPr="00FA268E" w:rsidRDefault="00FA268E" w:rsidP="00FA268E">
      <w:pPr>
        <w:spacing w:before="100" w:beforeAutospacing="1" w:after="100" w:afterAutospacing="1" w:line="240" w:lineRule="auto"/>
        <w:rPr>
          <w:rFonts w:ascii="Arial" w:eastAsia="Times New Roman" w:hAnsi="Arial" w:cs="Arial"/>
          <w:color w:val="000000"/>
          <w:sz w:val="24"/>
          <w:szCs w:val="24"/>
        </w:rPr>
      </w:pPr>
      <w:r w:rsidRPr="00FA268E">
        <w:rPr>
          <w:rFonts w:ascii="Arial" w:eastAsia="Times New Roman" w:hAnsi="Arial" w:cs="Arial"/>
          <w:b/>
          <w:bCs/>
          <w:color w:val="000000"/>
          <w:sz w:val="24"/>
          <w:szCs w:val="24"/>
        </w:rPr>
        <w:t>Please become familiar with the newly adopted California Health Standards:</w:t>
      </w:r>
    </w:p>
    <w:p w:rsidR="00FA268E" w:rsidRPr="00FA268E" w:rsidRDefault="006153D8" w:rsidP="00FA268E">
      <w:pPr>
        <w:spacing w:before="100" w:beforeAutospacing="1" w:after="100" w:afterAutospacing="1" w:line="240" w:lineRule="auto"/>
        <w:rPr>
          <w:rFonts w:ascii="Arial" w:eastAsia="Times New Roman" w:hAnsi="Arial" w:cs="Arial"/>
          <w:color w:val="000000"/>
          <w:sz w:val="24"/>
          <w:szCs w:val="24"/>
        </w:rPr>
      </w:pPr>
      <w:hyperlink r:id="rId6" w:history="1">
        <w:r w:rsidR="00FA268E" w:rsidRPr="00FA268E">
          <w:rPr>
            <w:rFonts w:ascii="Arial" w:eastAsia="Times New Roman" w:hAnsi="Arial" w:cs="Arial"/>
            <w:color w:val="0000FF"/>
            <w:sz w:val="24"/>
            <w:szCs w:val="24"/>
          </w:rPr>
          <w:t>http://www.cde.ca.gov/be/ag/ag/yr08/documents/mar08item11.doc</w:t>
        </w:r>
      </w:hyperlink>
    </w:p>
    <w:p w:rsidR="00A13821" w:rsidRDefault="00FA268E" w:rsidP="00FA268E">
      <w:pPr>
        <w:spacing w:before="100" w:beforeAutospacing="1" w:after="100" w:afterAutospacing="1" w:line="240" w:lineRule="auto"/>
        <w:rPr>
          <w:rFonts w:ascii="Arial" w:eastAsia="Times New Roman" w:hAnsi="Arial" w:cs="Arial"/>
          <w:color w:val="000000"/>
          <w:sz w:val="24"/>
          <w:szCs w:val="24"/>
        </w:rPr>
      </w:pP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Course Number:</w:t>
      </w:r>
      <w:r w:rsidRPr="00FA268E">
        <w:rPr>
          <w:rFonts w:ascii="Arial" w:eastAsia="Times New Roman" w:hAnsi="Arial" w:cs="Arial"/>
          <w:color w:val="000000"/>
          <w:sz w:val="24"/>
          <w:szCs w:val="24"/>
        </w:rPr>
        <w:t xml:space="preserve"> </w:t>
      </w:r>
      <w:proofErr w:type="spellStart"/>
      <w:r w:rsidRPr="00FA268E">
        <w:rPr>
          <w:rFonts w:ascii="Arial" w:eastAsia="Times New Roman" w:hAnsi="Arial" w:cs="Arial"/>
          <w:color w:val="000000"/>
          <w:sz w:val="24"/>
          <w:szCs w:val="24"/>
        </w:rPr>
        <w:t>Edu</w:t>
      </w:r>
      <w:proofErr w:type="spellEnd"/>
      <w:r w:rsidRPr="00FA268E">
        <w:rPr>
          <w:rFonts w:ascii="Arial" w:eastAsia="Times New Roman" w:hAnsi="Arial" w:cs="Arial"/>
          <w:color w:val="000000"/>
          <w:sz w:val="24"/>
          <w:szCs w:val="24"/>
        </w:rPr>
        <w:t>. X 351.03</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Number of Units:</w:t>
      </w:r>
      <w:r w:rsidRPr="00FA268E">
        <w:rPr>
          <w:rFonts w:ascii="Arial" w:eastAsia="Times New Roman" w:hAnsi="Arial" w:cs="Arial"/>
          <w:color w:val="000000"/>
          <w:sz w:val="24"/>
          <w:szCs w:val="24"/>
        </w:rPr>
        <w:t xml:space="preserve"> 3.0</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 xml:space="preserve">Description: </w:t>
      </w:r>
      <w:r w:rsidRPr="00FA268E">
        <w:rPr>
          <w:rFonts w:ascii="Arial" w:eastAsia="Times New Roman" w:hAnsi="Arial" w:cs="Arial"/>
          <w:color w:val="000000"/>
          <w:sz w:val="24"/>
          <w:szCs w:val="24"/>
        </w:rPr>
        <w:t xml:space="preserve">Advanced study of the knowledge and skills for delivery of a comprehensive health education program in public schools. Review of current policy, curriculum, instructional strategies and resources available to support students' physical, cognitive, emotional and social well-being. Practical ideas to use in implementing the goals of the state adopted curriculum are presented. Topics addressed include personal and family health, communicable diseases, nutrition, the mental, physiological and sociological effects of alcohol and substance abuse, legal issues affecting health education, school safety, accident and violence prevention and health factors that impact student learning. </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Expected Learning Outcomes/Objectives</w:t>
      </w:r>
      <w:proofErr w:type="gramStart"/>
      <w:r w:rsidRPr="00FA268E">
        <w:rPr>
          <w:rFonts w:ascii="Arial" w:eastAsia="Times New Roman" w:hAnsi="Arial" w:cs="Arial"/>
          <w:b/>
          <w:bCs/>
          <w:color w:val="000000"/>
          <w:sz w:val="24"/>
          <w:szCs w:val="24"/>
        </w:rPr>
        <w:t>:</w:t>
      </w:r>
      <w:proofErr w:type="gramEnd"/>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t>Upon completion of this course participants will:</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t>1. Understand how to incorporate health issues into the curriculum</w:t>
      </w:r>
      <w:r w:rsidRPr="00FA268E">
        <w:rPr>
          <w:rFonts w:ascii="Arial" w:eastAsia="Times New Roman" w:hAnsi="Arial" w:cs="Arial"/>
          <w:color w:val="000000"/>
          <w:sz w:val="24"/>
          <w:szCs w:val="24"/>
        </w:rPr>
        <w:br/>
        <w:t>2. Become aware of health re</w:t>
      </w:r>
      <w:r w:rsidR="008E6962">
        <w:rPr>
          <w:rFonts w:ascii="Arial" w:eastAsia="Times New Roman" w:hAnsi="Arial" w:cs="Arial"/>
          <w:color w:val="000000"/>
          <w:sz w:val="24"/>
          <w:szCs w:val="24"/>
        </w:rPr>
        <w:t>s</w:t>
      </w:r>
      <w:r w:rsidRPr="00FA268E">
        <w:rPr>
          <w:rFonts w:ascii="Arial" w:eastAsia="Times New Roman" w:hAnsi="Arial" w:cs="Arial"/>
          <w:color w:val="000000"/>
          <w:sz w:val="24"/>
          <w:szCs w:val="24"/>
        </w:rPr>
        <w:t>ources in the community</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lastRenderedPageBreak/>
        <w:t>3. Understand legal reporting procedures for health issues.</w:t>
      </w:r>
      <w:r w:rsidRPr="00FA268E">
        <w:rPr>
          <w:rFonts w:ascii="Arial" w:eastAsia="Times New Roman" w:hAnsi="Arial" w:cs="Arial"/>
          <w:color w:val="000000"/>
          <w:sz w:val="24"/>
          <w:szCs w:val="24"/>
        </w:rPr>
        <w:br/>
        <w:t>4. Know how student health and nutritional issues can impact student learning.</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Topics</w:t>
      </w:r>
      <w:proofErr w:type="gramStart"/>
      <w:r w:rsidRPr="00FA268E">
        <w:rPr>
          <w:rFonts w:ascii="Arial" w:eastAsia="Times New Roman" w:hAnsi="Arial" w:cs="Arial"/>
          <w:b/>
          <w:bCs/>
          <w:color w:val="000000"/>
          <w:sz w:val="24"/>
          <w:szCs w:val="24"/>
        </w:rPr>
        <w:t>:</w:t>
      </w:r>
      <w:proofErr w:type="gramEnd"/>
      <w:r w:rsidRPr="00FA268E">
        <w:rPr>
          <w:rFonts w:ascii="Arial" w:eastAsia="Times New Roman" w:hAnsi="Arial" w:cs="Arial"/>
          <w:color w:val="000000"/>
          <w:sz w:val="24"/>
          <w:szCs w:val="24"/>
        </w:rPr>
        <w:br/>
        <w:t xml:space="preserve">1. Review of Current Adopted State Curriculum and How to Use Instructional Materials </w:t>
      </w:r>
      <w:r w:rsidR="00727D3C">
        <w:rPr>
          <w:rFonts w:ascii="Arial" w:eastAsia="Times New Roman" w:hAnsi="Arial" w:cs="Arial"/>
          <w:color w:val="000000"/>
          <w:sz w:val="24"/>
          <w:szCs w:val="24"/>
        </w:rPr>
        <w:t>w</w:t>
      </w:r>
      <w:r w:rsidRPr="00FA268E">
        <w:rPr>
          <w:rFonts w:ascii="Arial" w:eastAsia="Times New Roman" w:hAnsi="Arial" w:cs="Arial"/>
          <w:color w:val="000000"/>
          <w:sz w:val="24"/>
          <w:szCs w:val="24"/>
        </w:rPr>
        <w:t>ithin the context of Teaching Assignments</w:t>
      </w:r>
      <w:r w:rsidRPr="00FA268E">
        <w:rPr>
          <w:rFonts w:ascii="Arial" w:eastAsia="Times New Roman" w:hAnsi="Arial" w:cs="Arial"/>
          <w:color w:val="000000"/>
          <w:sz w:val="24"/>
          <w:szCs w:val="24"/>
        </w:rPr>
        <w:br/>
        <w:t xml:space="preserve">2. </w:t>
      </w:r>
      <w:proofErr w:type="gramStart"/>
      <w:r w:rsidRPr="00FA268E">
        <w:rPr>
          <w:rFonts w:ascii="Arial" w:eastAsia="Times New Roman" w:hAnsi="Arial" w:cs="Arial"/>
          <w:color w:val="000000"/>
          <w:sz w:val="24"/>
          <w:szCs w:val="24"/>
        </w:rPr>
        <w:t>Intervention and Prevention Strategies for Improving Classroom Management and Learning</w:t>
      </w:r>
      <w:r w:rsidRPr="00FA268E">
        <w:rPr>
          <w:rFonts w:ascii="Arial" w:eastAsia="Times New Roman" w:hAnsi="Arial" w:cs="Arial"/>
          <w:color w:val="000000"/>
          <w:sz w:val="24"/>
          <w:szCs w:val="24"/>
        </w:rPr>
        <w:br/>
        <w:t>3.</w:t>
      </w:r>
      <w:proofErr w:type="gramEnd"/>
      <w:r w:rsidRPr="00FA268E">
        <w:rPr>
          <w:rFonts w:ascii="Arial" w:eastAsia="Times New Roman" w:hAnsi="Arial" w:cs="Arial"/>
          <w:color w:val="000000"/>
          <w:sz w:val="24"/>
          <w:szCs w:val="24"/>
        </w:rPr>
        <w:t xml:space="preserve"> How Major Federal and State Laws Affect Health Education</w:t>
      </w:r>
      <w:r w:rsidRPr="00FA268E">
        <w:rPr>
          <w:rFonts w:ascii="Arial" w:eastAsia="Times New Roman" w:hAnsi="Arial" w:cs="Arial"/>
          <w:color w:val="000000"/>
          <w:sz w:val="24"/>
          <w:szCs w:val="24"/>
        </w:rPr>
        <w:br/>
        <w:t xml:space="preserve">4. The Relationship </w:t>
      </w:r>
      <w:proofErr w:type="gramStart"/>
      <w:r w:rsidRPr="00FA268E">
        <w:rPr>
          <w:rFonts w:ascii="Arial" w:eastAsia="Times New Roman" w:hAnsi="Arial" w:cs="Arial"/>
          <w:color w:val="000000"/>
          <w:sz w:val="24"/>
          <w:szCs w:val="24"/>
        </w:rPr>
        <w:t>Between</w:t>
      </w:r>
      <w:proofErr w:type="gramEnd"/>
      <w:r w:rsidRPr="00FA268E">
        <w:rPr>
          <w:rFonts w:ascii="Arial" w:eastAsia="Times New Roman" w:hAnsi="Arial" w:cs="Arial"/>
          <w:color w:val="000000"/>
          <w:sz w:val="24"/>
          <w:szCs w:val="24"/>
        </w:rPr>
        <w:t xml:space="preserve"> Student Health and Student Learning</w:t>
      </w:r>
      <w:r w:rsidRPr="00FA268E">
        <w:rPr>
          <w:rFonts w:ascii="Arial" w:eastAsia="Times New Roman" w:hAnsi="Arial" w:cs="Arial"/>
          <w:color w:val="000000"/>
          <w:sz w:val="24"/>
          <w:szCs w:val="24"/>
        </w:rPr>
        <w:br/>
        <w:t xml:space="preserve">5. </w:t>
      </w:r>
      <w:proofErr w:type="gramStart"/>
      <w:r w:rsidRPr="00FA268E">
        <w:rPr>
          <w:rFonts w:ascii="Arial" w:eastAsia="Times New Roman" w:hAnsi="Arial" w:cs="Arial"/>
          <w:color w:val="000000"/>
          <w:sz w:val="24"/>
          <w:szCs w:val="24"/>
        </w:rPr>
        <w:t>Personal Health</w:t>
      </w:r>
      <w:r w:rsidRPr="00FA268E">
        <w:rPr>
          <w:rFonts w:ascii="Arial" w:eastAsia="Times New Roman" w:hAnsi="Arial" w:cs="Arial"/>
          <w:color w:val="000000"/>
          <w:sz w:val="24"/>
          <w:szCs w:val="24"/>
        </w:rPr>
        <w:br/>
        <w:t>6.</w:t>
      </w:r>
      <w:proofErr w:type="gramEnd"/>
      <w:r w:rsidRPr="00FA268E">
        <w:rPr>
          <w:rFonts w:ascii="Arial" w:eastAsia="Times New Roman" w:hAnsi="Arial" w:cs="Arial"/>
          <w:color w:val="000000"/>
          <w:sz w:val="24"/>
          <w:szCs w:val="24"/>
        </w:rPr>
        <w:t xml:space="preserve"> </w:t>
      </w:r>
      <w:proofErr w:type="gramStart"/>
      <w:r w:rsidRPr="00FA268E">
        <w:rPr>
          <w:rFonts w:ascii="Arial" w:eastAsia="Times New Roman" w:hAnsi="Arial" w:cs="Arial"/>
          <w:color w:val="000000"/>
          <w:sz w:val="24"/>
          <w:szCs w:val="24"/>
        </w:rPr>
        <w:t xml:space="preserve">Mental and Health Resources Available to Assist Students and Families </w:t>
      </w:r>
      <w:r w:rsidRPr="00FA268E">
        <w:rPr>
          <w:rFonts w:ascii="Arial" w:eastAsia="Times New Roman" w:hAnsi="Arial" w:cs="Arial"/>
          <w:color w:val="000000"/>
          <w:sz w:val="24"/>
          <w:szCs w:val="24"/>
        </w:rPr>
        <w:br/>
        <w:t>7.</w:t>
      </w:r>
      <w:proofErr w:type="gramEnd"/>
      <w:r w:rsidRPr="00FA268E">
        <w:rPr>
          <w:rFonts w:ascii="Arial" w:eastAsia="Times New Roman" w:hAnsi="Arial" w:cs="Arial"/>
          <w:color w:val="000000"/>
          <w:sz w:val="24"/>
          <w:szCs w:val="24"/>
        </w:rPr>
        <w:t xml:space="preserve"> </w:t>
      </w:r>
      <w:proofErr w:type="gramStart"/>
      <w:r w:rsidRPr="00FA268E">
        <w:rPr>
          <w:rFonts w:ascii="Arial" w:eastAsia="Times New Roman" w:hAnsi="Arial" w:cs="Arial"/>
          <w:color w:val="000000"/>
          <w:sz w:val="24"/>
          <w:szCs w:val="24"/>
        </w:rPr>
        <w:t>Family H</w:t>
      </w:r>
      <w:r w:rsidR="00A13821">
        <w:rPr>
          <w:rFonts w:ascii="Arial" w:eastAsia="Times New Roman" w:hAnsi="Arial" w:cs="Arial"/>
          <w:color w:val="000000"/>
          <w:sz w:val="24"/>
          <w:szCs w:val="24"/>
        </w:rPr>
        <w:t>ealth</w:t>
      </w:r>
      <w:r w:rsidR="00A13821">
        <w:rPr>
          <w:rFonts w:ascii="Arial" w:eastAsia="Times New Roman" w:hAnsi="Arial" w:cs="Arial"/>
          <w:color w:val="000000"/>
          <w:sz w:val="24"/>
          <w:szCs w:val="24"/>
        </w:rPr>
        <w:br/>
        <w:t>8.</w:t>
      </w:r>
      <w:proofErr w:type="gramEnd"/>
      <w:r w:rsidR="00A13821">
        <w:rPr>
          <w:rFonts w:ascii="Arial" w:eastAsia="Times New Roman" w:hAnsi="Arial" w:cs="Arial"/>
          <w:color w:val="000000"/>
          <w:sz w:val="24"/>
          <w:szCs w:val="24"/>
        </w:rPr>
        <w:t xml:space="preserve"> </w:t>
      </w:r>
      <w:proofErr w:type="gramStart"/>
      <w:r w:rsidR="00A13821">
        <w:rPr>
          <w:rFonts w:ascii="Arial" w:eastAsia="Times New Roman" w:hAnsi="Arial" w:cs="Arial"/>
          <w:color w:val="000000"/>
          <w:sz w:val="24"/>
          <w:szCs w:val="24"/>
        </w:rPr>
        <w:t>Nutritional Issues t</w:t>
      </w:r>
      <w:r w:rsidRPr="00FA268E">
        <w:rPr>
          <w:rFonts w:ascii="Arial" w:eastAsia="Times New Roman" w:hAnsi="Arial" w:cs="Arial"/>
          <w:color w:val="000000"/>
          <w:sz w:val="24"/>
          <w:szCs w:val="24"/>
        </w:rPr>
        <w:t>hat Affect Students</w:t>
      </w:r>
      <w:r w:rsidRPr="00FA268E">
        <w:rPr>
          <w:rFonts w:ascii="Arial" w:eastAsia="Times New Roman" w:hAnsi="Arial" w:cs="Arial"/>
          <w:color w:val="000000"/>
          <w:sz w:val="24"/>
          <w:szCs w:val="24"/>
        </w:rPr>
        <w:br/>
        <w:t>9.</w:t>
      </w:r>
      <w:proofErr w:type="gramEnd"/>
      <w:r w:rsidRPr="00FA268E">
        <w:rPr>
          <w:rFonts w:ascii="Arial" w:eastAsia="Times New Roman" w:hAnsi="Arial" w:cs="Arial"/>
          <w:color w:val="000000"/>
          <w:sz w:val="24"/>
          <w:szCs w:val="24"/>
        </w:rPr>
        <w:t xml:space="preserve"> </w:t>
      </w:r>
      <w:proofErr w:type="gramStart"/>
      <w:r w:rsidRPr="00FA268E">
        <w:rPr>
          <w:rFonts w:ascii="Arial" w:eastAsia="Times New Roman" w:hAnsi="Arial" w:cs="Arial"/>
          <w:color w:val="000000"/>
          <w:sz w:val="24"/>
          <w:szCs w:val="24"/>
        </w:rPr>
        <w:t>Mental-Emotional Health Iss</w:t>
      </w:r>
      <w:r w:rsidR="00A13821">
        <w:rPr>
          <w:rFonts w:ascii="Arial" w:eastAsia="Times New Roman" w:hAnsi="Arial" w:cs="Arial"/>
          <w:color w:val="000000"/>
          <w:sz w:val="24"/>
          <w:szCs w:val="24"/>
        </w:rPr>
        <w:t>ues</w:t>
      </w:r>
      <w:r w:rsidR="00A13821">
        <w:rPr>
          <w:rFonts w:ascii="Arial" w:eastAsia="Times New Roman" w:hAnsi="Arial" w:cs="Arial"/>
          <w:color w:val="000000"/>
          <w:sz w:val="24"/>
          <w:szCs w:val="24"/>
        </w:rPr>
        <w:br/>
        <w:t>10.</w:t>
      </w:r>
      <w:proofErr w:type="gramEnd"/>
      <w:r w:rsidR="00A13821">
        <w:rPr>
          <w:rFonts w:ascii="Arial" w:eastAsia="Times New Roman" w:hAnsi="Arial" w:cs="Arial"/>
          <w:color w:val="000000"/>
          <w:sz w:val="24"/>
          <w:szCs w:val="24"/>
        </w:rPr>
        <w:t xml:space="preserve"> Diseases and Disorders t</w:t>
      </w:r>
      <w:r w:rsidRPr="00FA268E">
        <w:rPr>
          <w:rFonts w:ascii="Arial" w:eastAsia="Times New Roman" w:hAnsi="Arial" w:cs="Arial"/>
          <w:color w:val="000000"/>
          <w:sz w:val="24"/>
          <w:szCs w:val="24"/>
        </w:rPr>
        <w:t>hat Affect Students' Health</w:t>
      </w:r>
      <w:r w:rsidRPr="00FA268E">
        <w:rPr>
          <w:rFonts w:ascii="Arial" w:eastAsia="Times New Roman" w:hAnsi="Arial" w:cs="Arial"/>
          <w:color w:val="000000"/>
          <w:sz w:val="24"/>
          <w:szCs w:val="24"/>
        </w:rPr>
        <w:br/>
        <w:t xml:space="preserve">11. </w:t>
      </w:r>
      <w:proofErr w:type="gramStart"/>
      <w:r w:rsidRPr="00FA268E">
        <w:rPr>
          <w:rFonts w:ascii="Arial" w:eastAsia="Times New Roman" w:hAnsi="Arial" w:cs="Arial"/>
          <w:color w:val="000000"/>
          <w:sz w:val="24"/>
          <w:szCs w:val="24"/>
        </w:rPr>
        <w:t>Strategies for the Classroom and School Site</w:t>
      </w:r>
      <w:r w:rsidRPr="00FA268E">
        <w:rPr>
          <w:rFonts w:ascii="Arial" w:eastAsia="Times New Roman" w:hAnsi="Arial" w:cs="Arial"/>
          <w:color w:val="000000"/>
          <w:sz w:val="24"/>
          <w:szCs w:val="24"/>
        </w:rPr>
        <w:br/>
        <w:t>12.</w:t>
      </w:r>
      <w:proofErr w:type="gramEnd"/>
      <w:r w:rsidRPr="00FA268E">
        <w:rPr>
          <w:rFonts w:ascii="Arial" w:eastAsia="Times New Roman" w:hAnsi="Arial" w:cs="Arial"/>
          <w:color w:val="000000"/>
          <w:sz w:val="24"/>
          <w:szCs w:val="24"/>
        </w:rPr>
        <w:t xml:space="preserve"> Health Resources Available In Local Communities</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00A13821">
        <w:rPr>
          <w:rFonts w:ascii="Arial" w:eastAsia="Times New Roman" w:hAnsi="Arial" w:cs="Arial"/>
          <w:b/>
          <w:bCs/>
          <w:color w:val="000000"/>
          <w:sz w:val="24"/>
          <w:szCs w:val="24"/>
        </w:rPr>
        <w:t>ASSIGNMENTS (may include</w:t>
      </w:r>
      <w:proofErr w:type="gramStart"/>
      <w:r w:rsidR="00A13821">
        <w:rPr>
          <w:rFonts w:ascii="Arial" w:eastAsia="Times New Roman" w:hAnsi="Arial" w:cs="Arial"/>
          <w:b/>
          <w:bCs/>
          <w:color w:val="000000"/>
          <w:sz w:val="24"/>
          <w:szCs w:val="24"/>
        </w:rPr>
        <w:t>)</w:t>
      </w:r>
      <w:proofErr w:type="gramEnd"/>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t>H</w:t>
      </w:r>
      <w:r w:rsidR="00A13821">
        <w:rPr>
          <w:rFonts w:ascii="Arial" w:eastAsia="Times New Roman" w:hAnsi="Arial" w:cs="Arial"/>
          <w:color w:val="000000"/>
          <w:sz w:val="24"/>
          <w:szCs w:val="24"/>
        </w:rPr>
        <w:t>ealth Laws Assignment</w:t>
      </w:r>
      <w:r w:rsidRPr="00FA268E">
        <w:rPr>
          <w:rFonts w:ascii="Arial" w:eastAsia="Times New Roman" w:hAnsi="Arial" w:cs="Arial"/>
          <w:color w:val="000000"/>
          <w:sz w:val="24"/>
          <w:szCs w:val="24"/>
        </w:rPr>
        <w:br/>
        <w:t>Integrat</w:t>
      </w:r>
      <w:r w:rsidR="00A13821">
        <w:rPr>
          <w:rFonts w:ascii="Arial" w:eastAsia="Times New Roman" w:hAnsi="Arial" w:cs="Arial"/>
          <w:color w:val="000000"/>
          <w:sz w:val="24"/>
          <w:szCs w:val="24"/>
        </w:rPr>
        <w:t>ed Health Lesson Plan</w:t>
      </w:r>
      <w:r w:rsidRPr="00FA268E">
        <w:rPr>
          <w:rFonts w:ascii="Arial" w:eastAsia="Times New Roman" w:hAnsi="Arial" w:cs="Arial"/>
          <w:color w:val="000000"/>
          <w:sz w:val="24"/>
          <w:szCs w:val="24"/>
        </w:rPr>
        <w:br/>
        <w:t>Community Health</w:t>
      </w:r>
      <w:r w:rsidR="00A13821">
        <w:rPr>
          <w:rFonts w:ascii="Arial" w:eastAsia="Times New Roman" w:hAnsi="Arial" w:cs="Arial"/>
          <w:color w:val="000000"/>
          <w:sz w:val="24"/>
          <w:szCs w:val="24"/>
        </w:rPr>
        <w:t xml:space="preserve"> Resources Assignment</w:t>
      </w:r>
      <w:r w:rsidRPr="00FA268E">
        <w:rPr>
          <w:rFonts w:ascii="Arial" w:eastAsia="Times New Roman" w:hAnsi="Arial" w:cs="Arial"/>
          <w:color w:val="000000"/>
          <w:sz w:val="24"/>
          <w:szCs w:val="24"/>
        </w:rPr>
        <w:br/>
        <w:t>School Health I</w:t>
      </w:r>
      <w:r w:rsidR="00A13821">
        <w:rPr>
          <w:rFonts w:ascii="Arial" w:eastAsia="Times New Roman" w:hAnsi="Arial" w:cs="Arial"/>
          <w:color w:val="000000"/>
          <w:sz w:val="24"/>
          <w:szCs w:val="24"/>
        </w:rPr>
        <w:t>ndex (SHI) Assignment</w:t>
      </w:r>
      <w:r w:rsidR="00A13821">
        <w:rPr>
          <w:rFonts w:ascii="Arial" w:eastAsia="Times New Roman" w:hAnsi="Arial" w:cs="Arial"/>
          <w:color w:val="000000"/>
          <w:sz w:val="24"/>
          <w:szCs w:val="24"/>
        </w:rPr>
        <w:br/>
        <w:t xml:space="preserve">Discussion </w:t>
      </w:r>
      <w:r w:rsidR="00727D3C">
        <w:rPr>
          <w:rFonts w:ascii="Arial" w:eastAsia="Times New Roman" w:hAnsi="Arial" w:cs="Arial"/>
          <w:color w:val="000000"/>
          <w:sz w:val="24"/>
          <w:szCs w:val="24"/>
        </w:rPr>
        <w:t>/Participation</w:t>
      </w:r>
    </w:p>
    <w:p w:rsidR="00A13821" w:rsidRDefault="00A13821" w:rsidP="00FA268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Quick Writes</w:t>
      </w:r>
    </w:p>
    <w:p w:rsidR="00FA268E" w:rsidRPr="00FA268E" w:rsidRDefault="00FA268E" w:rsidP="00FA268E">
      <w:pPr>
        <w:spacing w:before="100" w:beforeAutospacing="1" w:after="100" w:afterAutospacing="1" w:line="240" w:lineRule="auto"/>
        <w:rPr>
          <w:rFonts w:ascii="Arial" w:eastAsia="Times New Roman" w:hAnsi="Arial" w:cs="Arial"/>
          <w:color w:val="000000"/>
          <w:sz w:val="24"/>
          <w:szCs w:val="24"/>
        </w:rPr>
      </w:pPr>
      <w:r w:rsidRPr="00FA268E">
        <w:rPr>
          <w:rFonts w:ascii="Arial" w:eastAsia="Times New Roman" w:hAnsi="Arial" w:cs="Arial"/>
          <w:b/>
          <w:bCs/>
          <w:color w:val="000000"/>
          <w:sz w:val="24"/>
          <w:szCs w:val="24"/>
        </w:rPr>
        <w:t>GRADING SCALE</w:t>
      </w:r>
      <w:r w:rsidRPr="00FA268E">
        <w:rPr>
          <w:rFonts w:ascii="Arial" w:eastAsia="Times New Roman" w:hAnsi="Arial" w:cs="Arial"/>
          <w:color w:val="000000"/>
          <w:sz w:val="24"/>
          <w:szCs w:val="24"/>
        </w:rPr>
        <w:br/>
        <w:t>93-100=A</w:t>
      </w:r>
      <w:r w:rsidRPr="00FA268E">
        <w:rPr>
          <w:rFonts w:ascii="Arial" w:eastAsia="Times New Roman" w:hAnsi="Arial" w:cs="Arial"/>
          <w:color w:val="000000"/>
          <w:sz w:val="24"/>
          <w:szCs w:val="24"/>
        </w:rPr>
        <w:br/>
        <w:t xml:space="preserve">90-92= A- </w:t>
      </w:r>
      <w:r w:rsidRPr="00FA268E">
        <w:rPr>
          <w:rFonts w:ascii="Arial" w:eastAsia="Times New Roman" w:hAnsi="Arial" w:cs="Arial"/>
          <w:color w:val="000000"/>
          <w:sz w:val="24"/>
          <w:szCs w:val="24"/>
        </w:rPr>
        <w:br/>
        <w:t>87-89= B+</w:t>
      </w:r>
      <w:r w:rsidRPr="00FA268E">
        <w:rPr>
          <w:rFonts w:ascii="Arial" w:eastAsia="Times New Roman" w:hAnsi="Arial" w:cs="Arial"/>
          <w:color w:val="000000"/>
          <w:sz w:val="24"/>
          <w:szCs w:val="24"/>
        </w:rPr>
        <w:br/>
        <w:t>83-86= B</w:t>
      </w:r>
      <w:r w:rsidRPr="00FA268E">
        <w:rPr>
          <w:rFonts w:ascii="Arial" w:eastAsia="Times New Roman" w:hAnsi="Arial" w:cs="Arial"/>
          <w:color w:val="000000"/>
          <w:sz w:val="24"/>
          <w:szCs w:val="24"/>
        </w:rPr>
        <w:br/>
        <w:t>80-82= B-</w:t>
      </w:r>
      <w:r w:rsidRPr="00FA268E">
        <w:rPr>
          <w:rFonts w:ascii="Arial" w:eastAsia="Times New Roman" w:hAnsi="Arial" w:cs="Arial"/>
          <w:color w:val="000000"/>
          <w:sz w:val="24"/>
          <w:szCs w:val="24"/>
        </w:rPr>
        <w:br/>
        <w:t>77-79= C+</w:t>
      </w:r>
      <w:r w:rsidRPr="00FA268E">
        <w:rPr>
          <w:rFonts w:ascii="Arial" w:eastAsia="Times New Roman" w:hAnsi="Arial" w:cs="Arial"/>
          <w:color w:val="000000"/>
          <w:sz w:val="24"/>
          <w:szCs w:val="24"/>
        </w:rPr>
        <w:br/>
        <w:t>73-76= C</w:t>
      </w:r>
      <w:r w:rsidRPr="00FA268E">
        <w:rPr>
          <w:rFonts w:ascii="Arial" w:eastAsia="Times New Roman" w:hAnsi="Arial" w:cs="Arial"/>
          <w:color w:val="000000"/>
          <w:sz w:val="24"/>
          <w:szCs w:val="24"/>
        </w:rPr>
        <w:br/>
        <w:t>70-72= C-</w:t>
      </w:r>
      <w:r w:rsidRPr="00FA268E">
        <w:rPr>
          <w:rFonts w:ascii="Arial" w:eastAsia="Times New Roman" w:hAnsi="Arial" w:cs="Arial"/>
          <w:color w:val="000000"/>
          <w:sz w:val="24"/>
          <w:szCs w:val="24"/>
        </w:rPr>
        <w:br/>
        <w:t>67-69= D+</w:t>
      </w:r>
      <w:r w:rsidRPr="00FA268E">
        <w:rPr>
          <w:rFonts w:ascii="Arial" w:eastAsia="Times New Roman" w:hAnsi="Arial" w:cs="Arial"/>
          <w:color w:val="000000"/>
          <w:sz w:val="24"/>
          <w:szCs w:val="24"/>
        </w:rPr>
        <w:br/>
        <w:t>63-66= D</w:t>
      </w:r>
      <w:r w:rsidRPr="00FA268E">
        <w:rPr>
          <w:rFonts w:ascii="Arial" w:eastAsia="Times New Roman" w:hAnsi="Arial" w:cs="Arial"/>
          <w:color w:val="000000"/>
          <w:sz w:val="24"/>
          <w:szCs w:val="24"/>
        </w:rPr>
        <w:br/>
        <w:t>60-62= D-</w:t>
      </w:r>
      <w:r w:rsidRPr="00FA268E">
        <w:rPr>
          <w:rFonts w:ascii="Arial" w:eastAsia="Times New Roman" w:hAnsi="Arial" w:cs="Arial"/>
          <w:color w:val="000000"/>
          <w:sz w:val="24"/>
          <w:szCs w:val="24"/>
        </w:rPr>
        <w:br/>
        <w:t>0-59= F</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r>
      <w:r w:rsidRPr="00FA268E">
        <w:rPr>
          <w:rFonts w:ascii="Arial" w:eastAsia="Times New Roman" w:hAnsi="Arial" w:cs="Arial"/>
          <w:b/>
          <w:bCs/>
          <w:color w:val="000000"/>
          <w:sz w:val="24"/>
          <w:szCs w:val="24"/>
        </w:rPr>
        <w:t>Grade Posting:</w:t>
      </w:r>
      <w:r w:rsidRPr="00FA268E">
        <w:rPr>
          <w:rFonts w:ascii="Arial" w:eastAsia="Times New Roman" w:hAnsi="Arial" w:cs="Arial"/>
          <w:color w:val="000000"/>
          <w:sz w:val="24"/>
          <w:szCs w:val="24"/>
        </w:rPr>
        <w:br/>
      </w:r>
      <w:r w:rsidRPr="00FA268E">
        <w:rPr>
          <w:rFonts w:ascii="Arial" w:eastAsia="Times New Roman" w:hAnsi="Arial" w:cs="Arial"/>
          <w:color w:val="000000"/>
          <w:sz w:val="24"/>
          <w:szCs w:val="24"/>
        </w:rPr>
        <w:br/>
        <w:t xml:space="preserve">UCR Extension requests instructors submit course grades within 2 working weeks after the last class. After the instructor grades are submitted, UCR Extension will send the student a grade report. The instructor is required to submit ALL student grades at one time. Incompletes will seldom be granted and will follow UCR Extension and instructor policy as stated within the syllabus. </w:t>
      </w:r>
    </w:p>
    <w:p w:rsidR="00EF3E01" w:rsidRDefault="00A13821"/>
    <w:sectPr w:rsidR="00EF3E01" w:rsidSect="004B7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A268E"/>
    <w:rsid w:val="00386A25"/>
    <w:rsid w:val="004B7156"/>
    <w:rsid w:val="006153D8"/>
    <w:rsid w:val="00727D3C"/>
    <w:rsid w:val="00815C6D"/>
    <w:rsid w:val="00831E41"/>
    <w:rsid w:val="008E6962"/>
    <w:rsid w:val="00A13821"/>
    <w:rsid w:val="00AC314F"/>
    <w:rsid w:val="00CD6B80"/>
    <w:rsid w:val="00FA2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68E"/>
    <w:rPr>
      <w:strike w:val="0"/>
      <w:dstrike w:val="0"/>
      <w:color w:val="0000FF"/>
      <w:u w:val="none"/>
      <w:effect w:val="none"/>
    </w:rPr>
  </w:style>
  <w:style w:type="paragraph" w:styleId="NormalWeb">
    <w:name w:val="Normal (Web)"/>
    <w:basedOn w:val="Normal"/>
    <w:uiPriority w:val="99"/>
    <w:semiHidden/>
    <w:unhideWhenUsed/>
    <w:rsid w:val="00FA2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FA268E"/>
  </w:style>
  <w:style w:type="character" w:customStyle="1" w:styleId="fnt0">
    <w:name w:val="fnt0"/>
    <w:basedOn w:val="DefaultParagraphFont"/>
    <w:rsid w:val="00FA268E"/>
  </w:style>
</w:styles>
</file>

<file path=word/webSettings.xml><?xml version="1.0" encoding="utf-8"?>
<w:webSettings xmlns:r="http://schemas.openxmlformats.org/officeDocument/2006/relationships" xmlns:w="http://schemas.openxmlformats.org/wordprocessingml/2006/main">
  <w:divs>
    <w:div w:id="1146892565">
      <w:bodyDiv w:val="1"/>
      <w:marLeft w:val="0"/>
      <w:marRight w:val="0"/>
      <w:marTop w:val="0"/>
      <w:marBottom w:val="0"/>
      <w:divBdr>
        <w:top w:val="none" w:sz="0" w:space="0" w:color="auto"/>
        <w:left w:val="none" w:sz="0" w:space="0" w:color="auto"/>
        <w:bottom w:val="none" w:sz="0" w:space="0" w:color="auto"/>
        <w:right w:val="none" w:sz="0" w:space="0" w:color="auto"/>
      </w:divBdr>
      <w:divsChild>
        <w:div w:id="476261761">
          <w:marLeft w:val="0"/>
          <w:marRight w:val="0"/>
          <w:marTop w:val="0"/>
          <w:marBottom w:val="0"/>
          <w:divBdr>
            <w:top w:val="none" w:sz="0" w:space="0" w:color="auto"/>
            <w:left w:val="none" w:sz="0" w:space="0" w:color="auto"/>
            <w:bottom w:val="none" w:sz="0" w:space="0" w:color="auto"/>
            <w:right w:val="none" w:sz="0" w:space="0" w:color="auto"/>
          </w:divBdr>
          <w:divsChild>
            <w:div w:id="797796940">
              <w:marLeft w:val="0"/>
              <w:marRight w:val="0"/>
              <w:marTop w:val="0"/>
              <w:marBottom w:val="0"/>
              <w:divBdr>
                <w:top w:val="none" w:sz="0" w:space="0" w:color="auto"/>
                <w:left w:val="none" w:sz="0" w:space="0" w:color="auto"/>
                <w:bottom w:val="none" w:sz="0" w:space="0" w:color="auto"/>
                <w:right w:val="none" w:sz="0" w:space="0" w:color="auto"/>
              </w:divBdr>
              <w:divsChild>
                <w:div w:id="13051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7193">
      <w:bodyDiv w:val="1"/>
      <w:marLeft w:val="0"/>
      <w:marRight w:val="0"/>
      <w:marTop w:val="0"/>
      <w:marBottom w:val="0"/>
      <w:divBdr>
        <w:top w:val="none" w:sz="0" w:space="0" w:color="auto"/>
        <w:left w:val="none" w:sz="0" w:space="0" w:color="auto"/>
        <w:bottom w:val="none" w:sz="0" w:space="0" w:color="auto"/>
        <w:right w:val="none" w:sz="0" w:space="0" w:color="auto"/>
      </w:divBdr>
      <w:divsChild>
        <w:div w:id="800458427">
          <w:marLeft w:val="0"/>
          <w:marRight w:val="0"/>
          <w:marTop w:val="0"/>
          <w:marBottom w:val="0"/>
          <w:divBdr>
            <w:top w:val="none" w:sz="0" w:space="0" w:color="auto"/>
            <w:left w:val="none" w:sz="0" w:space="0" w:color="auto"/>
            <w:bottom w:val="none" w:sz="0" w:space="0" w:color="auto"/>
            <w:right w:val="none" w:sz="0" w:space="0" w:color="auto"/>
          </w:divBdr>
          <w:divsChild>
            <w:div w:id="1260407938">
              <w:marLeft w:val="0"/>
              <w:marRight w:val="0"/>
              <w:marTop w:val="0"/>
              <w:marBottom w:val="0"/>
              <w:divBdr>
                <w:top w:val="none" w:sz="0" w:space="0" w:color="auto"/>
                <w:left w:val="none" w:sz="0" w:space="0" w:color="auto"/>
                <w:bottom w:val="none" w:sz="0" w:space="0" w:color="auto"/>
                <w:right w:val="none" w:sz="0" w:space="0" w:color="auto"/>
              </w:divBdr>
              <w:divsChild>
                <w:div w:id="18702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3260">
      <w:bodyDiv w:val="1"/>
      <w:marLeft w:val="0"/>
      <w:marRight w:val="0"/>
      <w:marTop w:val="0"/>
      <w:marBottom w:val="0"/>
      <w:divBdr>
        <w:top w:val="none" w:sz="0" w:space="0" w:color="auto"/>
        <w:left w:val="none" w:sz="0" w:space="0" w:color="auto"/>
        <w:bottom w:val="none" w:sz="0" w:space="0" w:color="auto"/>
        <w:right w:val="none" w:sz="0" w:space="0" w:color="auto"/>
      </w:divBdr>
      <w:divsChild>
        <w:div w:id="901251211">
          <w:marLeft w:val="0"/>
          <w:marRight w:val="0"/>
          <w:marTop w:val="0"/>
          <w:marBottom w:val="0"/>
          <w:divBdr>
            <w:top w:val="none" w:sz="0" w:space="0" w:color="auto"/>
            <w:left w:val="none" w:sz="0" w:space="0" w:color="auto"/>
            <w:bottom w:val="none" w:sz="0" w:space="0" w:color="auto"/>
            <w:right w:val="none" w:sz="0" w:space="0" w:color="auto"/>
          </w:divBdr>
          <w:divsChild>
            <w:div w:id="1574505998">
              <w:marLeft w:val="0"/>
              <w:marRight w:val="0"/>
              <w:marTop w:val="0"/>
              <w:marBottom w:val="0"/>
              <w:divBdr>
                <w:top w:val="none" w:sz="0" w:space="0" w:color="auto"/>
                <w:left w:val="none" w:sz="0" w:space="0" w:color="auto"/>
                <w:bottom w:val="none" w:sz="0" w:space="0" w:color="auto"/>
                <w:right w:val="none" w:sz="0" w:space="0" w:color="auto"/>
              </w:divBdr>
              <w:divsChild>
                <w:div w:id="3784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ca.gov/be/ag/ag/yr08/documents/mar08item11.doc" TargetMode="External"/><Relationship Id="rId5" Type="http://schemas.openxmlformats.org/officeDocument/2006/relationships/hyperlink" Target="mailto:tcapellino@verizon.net" TargetMode="External"/><Relationship Id="rId4" Type="http://schemas.openxmlformats.org/officeDocument/2006/relationships/hyperlink" Target="mailto:Tamerinphillips@ca.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Capellino</dc:creator>
  <cp:lastModifiedBy>Tami Capellino</cp:lastModifiedBy>
  <cp:revision>2</cp:revision>
  <dcterms:created xsi:type="dcterms:W3CDTF">2011-04-17T17:47:00Z</dcterms:created>
  <dcterms:modified xsi:type="dcterms:W3CDTF">2011-04-17T17:47:00Z</dcterms:modified>
</cp:coreProperties>
</file>